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6FD" w:rsidRDefault="008106FD" w:rsidP="00CA1FC1">
      <w:pPr>
        <w:pStyle w:val="Heading4"/>
        <w:jc w:val="center"/>
        <w:rPr>
          <w:b/>
        </w:rPr>
      </w:pPr>
      <w:r w:rsidRPr="00E55212">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1pt" o:ole="" fillcolor="window">
            <v:imagedata r:id="rId4" o:title=""/>
          </v:shape>
          <o:OLEObject Type="Embed" ProgID="Paint.Picture" ShapeID="_x0000_i1025" DrawAspect="Content" ObjectID="_1554620850" r:id="rId5"/>
        </w:object>
      </w:r>
    </w:p>
    <w:p w:rsidR="008106FD" w:rsidRDefault="008106FD" w:rsidP="00CA1FC1">
      <w:pPr>
        <w:pStyle w:val="Heading2"/>
      </w:pPr>
      <w:r>
        <w:t>УКРАЇНА</w:t>
      </w:r>
    </w:p>
    <w:p w:rsidR="008106FD" w:rsidRDefault="008106FD" w:rsidP="00CA1FC1">
      <w:pPr>
        <w:pStyle w:val="Heading3"/>
        <w:rPr>
          <w:b/>
        </w:rPr>
      </w:pPr>
      <w:r>
        <w:rPr>
          <w:b/>
        </w:rPr>
        <w:t xml:space="preserve"> Пологівська районна рада</w:t>
      </w:r>
    </w:p>
    <w:p w:rsidR="008106FD" w:rsidRDefault="008106FD" w:rsidP="00CA1FC1">
      <w:pPr>
        <w:jc w:val="center"/>
        <w:rPr>
          <w:b/>
          <w:i/>
        </w:rPr>
      </w:pPr>
      <w:r>
        <w:rPr>
          <w:b/>
          <w:i/>
        </w:rPr>
        <w:t>Запорізької області</w:t>
      </w:r>
    </w:p>
    <w:p w:rsidR="008106FD" w:rsidRDefault="008106FD" w:rsidP="00CA1FC1">
      <w:pPr>
        <w:jc w:val="center"/>
        <w:rPr>
          <w:b/>
          <w:i/>
        </w:rPr>
      </w:pPr>
      <w:r>
        <w:rPr>
          <w:b/>
          <w:i/>
        </w:rPr>
        <w:t>сьомого скликання</w:t>
      </w:r>
    </w:p>
    <w:p w:rsidR="008106FD" w:rsidRDefault="008106FD" w:rsidP="00CA1FC1">
      <w:pPr>
        <w:jc w:val="center"/>
        <w:rPr>
          <w:b/>
          <w:i/>
        </w:rPr>
      </w:pPr>
      <w:r>
        <w:rPr>
          <w:b/>
          <w:i/>
        </w:rPr>
        <w:t>сімнадцята</w:t>
      </w:r>
      <w:r w:rsidRPr="00701F3F">
        <w:rPr>
          <w:b/>
          <w:i/>
        </w:rPr>
        <w:t xml:space="preserve"> сесія</w:t>
      </w:r>
    </w:p>
    <w:p w:rsidR="008106FD" w:rsidRDefault="008106FD" w:rsidP="00CA1FC1">
      <w:pPr>
        <w:jc w:val="center"/>
        <w:rPr>
          <w:b/>
          <w:i/>
        </w:rPr>
      </w:pPr>
      <w:r>
        <w:rPr>
          <w:b/>
          <w:i/>
        </w:rPr>
        <w:t xml:space="preserve"> </w:t>
      </w:r>
    </w:p>
    <w:p w:rsidR="008106FD" w:rsidRDefault="008106FD" w:rsidP="00CA1FC1">
      <w:pPr>
        <w:jc w:val="center"/>
        <w:rPr>
          <w:b/>
          <w:i/>
        </w:rPr>
      </w:pPr>
      <w:r>
        <w:rPr>
          <w:b/>
          <w:i/>
        </w:rPr>
        <w:t>Р і ш е н н я</w:t>
      </w:r>
    </w:p>
    <w:p w:rsidR="008106FD" w:rsidRDefault="008106FD" w:rsidP="00CA1FC1">
      <w:pPr>
        <w:jc w:val="center"/>
        <w:rPr>
          <w:b/>
          <w:i/>
        </w:rPr>
      </w:pPr>
    </w:p>
    <w:p w:rsidR="008106FD" w:rsidRDefault="008106FD" w:rsidP="00B95DEB">
      <w:pPr>
        <w:jc w:val="both"/>
        <w:rPr>
          <w:szCs w:val="24"/>
          <w:u w:val="single"/>
        </w:rPr>
      </w:pPr>
      <w:r>
        <w:rPr>
          <w:szCs w:val="24"/>
        </w:rPr>
        <w:t>21 квітня 2017 року</w:t>
      </w:r>
      <w:r w:rsidRPr="00F33978">
        <w:rPr>
          <w:szCs w:val="24"/>
        </w:rPr>
        <w:t xml:space="preserve">                                                                              </w:t>
      </w:r>
      <w:r>
        <w:rPr>
          <w:szCs w:val="24"/>
        </w:rPr>
        <w:t xml:space="preserve">            </w:t>
      </w:r>
      <w:r w:rsidRPr="00F33978">
        <w:rPr>
          <w:szCs w:val="24"/>
        </w:rPr>
        <w:t>№</w:t>
      </w:r>
      <w:r>
        <w:rPr>
          <w:szCs w:val="24"/>
          <w:u w:val="single"/>
        </w:rPr>
        <w:t xml:space="preserve">  15</w:t>
      </w:r>
    </w:p>
    <w:p w:rsidR="008106FD" w:rsidRDefault="008106FD" w:rsidP="00CA1FC1"/>
    <w:p w:rsidR="008106FD" w:rsidRDefault="008106FD" w:rsidP="00B95DEB">
      <w:pPr>
        <w:spacing w:line="240" w:lineRule="exact"/>
        <w:jc w:val="both"/>
      </w:pPr>
      <w:r w:rsidRPr="000171B1">
        <w:t>Про внесення змін до установчих</w:t>
      </w:r>
      <w:r>
        <w:t xml:space="preserve"> </w:t>
      </w:r>
      <w:r w:rsidRPr="000171B1">
        <w:t>документів</w:t>
      </w:r>
      <w:r>
        <w:t xml:space="preserve"> комунальної установи  «П</w:t>
      </w:r>
      <w:r w:rsidRPr="009C283D">
        <w:t xml:space="preserve">ологівська спеціалізована різнопрофільна школа </w:t>
      </w:r>
      <w:r>
        <w:t>І-ІІІ</w:t>
      </w:r>
      <w:r w:rsidRPr="009C283D">
        <w:t xml:space="preserve"> ступенів №2</w:t>
      </w:r>
      <w:r>
        <w:t>» Пологівської районної ради  Запорізької області</w:t>
      </w:r>
    </w:p>
    <w:p w:rsidR="008106FD" w:rsidRDefault="008106FD" w:rsidP="00CA1FC1">
      <w:pPr>
        <w:ind w:firstLine="705"/>
        <w:jc w:val="both"/>
      </w:pPr>
    </w:p>
    <w:p w:rsidR="008106FD" w:rsidRDefault="008106FD" w:rsidP="00CA1FC1">
      <w:pPr>
        <w:ind w:firstLine="705"/>
        <w:jc w:val="both"/>
      </w:pPr>
    </w:p>
    <w:p w:rsidR="008106FD" w:rsidRDefault="008106FD" w:rsidP="00CA1FC1">
      <w:pPr>
        <w:ind w:firstLine="705"/>
        <w:jc w:val="both"/>
      </w:pPr>
      <w:r>
        <w:t>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w:t>
      </w:r>
      <w:r w:rsidRPr="0058222F">
        <w:t xml:space="preserve"> </w:t>
      </w:r>
      <w:r>
        <w:t xml:space="preserve">Законом України «Про засудження комуністичного та націонал-соціалістичного тоталітарних режимів в Україні та заборону пропаганди їх символіки» </w:t>
      </w:r>
      <w:r w:rsidRPr="009E542F">
        <w:t>з</w:t>
      </w:r>
      <w:r>
        <w:t xml:space="preserve"> метою приведення установчих документів у відповідність до діючого законодавства, враховуючи</w:t>
      </w:r>
      <w:r w:rsidRPr="009E542F">
        <w:t xml:space="preserve"> розпорядження міського голови </w:t>
      </w:r>
      <w:r>
        <w:t>Пологівської міської ради</w:t>
      </w:r>
      <w:r w:rsidRPr="009E542F">
        <w:t xml:space="preserve"> від 19.02.16 № 31</w:t>
      </w:r>
      <w:r>
        <w:t xml:space="preserve"> «Про перейменування вулиць та провулків міста Пологи Запорізької області», Пологівська районна рада Запорізької області вирішила:</w:t>
      </w:r>
    </w:p>
    <w:p w:rsidR="008106FD" w:rsidRDefault="008106FD" w:rsidP="00CA1FC1">
      <w:pPr>
        <w:ind w:firstLine="705"/>
        <w:jc w:val="both"/>
      </w:pPr>
    </w:p>
    <w:p w:rsidR="008106FD" w:rsidRDefault="008106FD" w:rsidP="00CA1FC1">
      <w:pPr>
        <w:ind w:firstLine="708"/>
        <w:jc w:val="both"/>
      </w:pPr>
      <w:r w:rsidRPr="009C283D">
        <w:t xml:space="preserve">1. Змінити назву </w:t>
      </w:r>
      <w:r w:rsidRPr="009E542F">
        <w:t>комунальної установи «</w:t>
      </w:r>
      <w:r>
        <w:t>П</w:t>
      </w:r>
      <w:r w:rsidRPr="009C283D">
        <w:t xml:space="preserve">ологівська спеціалізована різнопрофільна школа </w:t>
      </w:r>
      <w:r>
        <w:t>І-ІІІ</w:t>
      </w:r>
      <w:r w:rsidRPr="009C283D">
        <w:t xml:space="preserve"> ступенів №2</w:t>
      </w:r>
      <w:r>
        <w:t>»</w:t>
      </w:r>
      <w:r w:rsidRPr="009C283D">
        <w:t xml:space="preserve"> Пологівської районної ради Запорізької області на: комунальна установа </w:t>
      </w:r>
      <w:r w:rsidRPr="009E542F">
        <w:t>«</w:t>
      </w:r>
      <w:r>
        <w:t>П</w:t>
      </w:r>
      <w:r w:rsidRPr="009C283D">
        <w:t xml:space="preserve">ологівська спеціалізована різнопрофільна школа </w:t>
      </w:r>
      <w:r>
        <w:t>І-ІІІ</w:t>
      </w:r>
      <w:r w:rsidRPr="009C283D">
        <w:t xml:space="preserve"> ступенів №</w:t>
      </w:r>
      <w:r>
        <w:t xml:space="preserve"> </w:t>
      </w:r>
      <w:r w:rsidRPr="009C283D">
        <w:t>2</w:t>
      </w:r>
      <w:r w:rsidRPr="009E542F">
        <w:t xml:space="preserve">» </w:t>
      </w:r>
      <w:r w:rsidRPr="009C283D">
        <w:t xml:space="preserve"> Пологівської районної ради Запорізької області, скорочена назва: КУ «</w:t>
      </w:r>
      <w:r>
        <w:t>Пологівська СРШ</w:t>
      </w:r>
      <w:r w:rsidRPr="009C283D">
        <w:t xml:space="preserve"> І-ІІІ ступенів</w:t>
      </w:r>
      <w:r>
        <w:t xml:space="preserve"> </w:t>
      </w:r>
      <w:r w:rsidRPr="001118C0">
        <w:t xml:space="preserve">  </w:t>
      </w:r>
      <w:r>
        <w:t>№ 2</w:t>
      </w:r>
      <w:r w:rsidRPr="009C283D">
        <w:t>».</w:t>
      </w:r>
    </w:p>
    <w:p w:rsidR="008106FD" w:rsidRDefault="008106FD" w:rsidP="00CA1FC1">
      <w:pPr>
        <w:ind w:firstLine="708"/>
        <w:jc w:val="both"/>
      </w:pPr>
      <w:r>
        <w:t>2</w:t>
      </w:r>
      <w:r w:rsidRPr="009E542F">
        <w:t>. Змінити місцезнаходження комунальної установи «</w:t>
      </w:r>
      <w:r>
        <w:t>П</w:t>
      </w:r>
      <w:r w:rsidRPr="009C283D">
        <w:t xml:space="preserve">ологівська спеціалізована різнопрофільна школа </w:t>
      </w:r>
      <w:r>
        <w:t>І-ІІІ</w:t>
      </w:r>
      <w:r w:rsidRPr="009C283D">
        <w:t xml:space="preserve"> ступенів №</w:t>
      </w:r>
      <w:r w:rsidRPr="001118C0">
        <w:t xml:space="preserve"> </w:t>
      </w:r>
      <w:r w:rsidRPr="009C283D">
        <w:t>2</w:t>
      </w:r>
      <w:r w:rsidRPr="009E542F">
        <w:t>» Пологівської районної ради Запорізької області з</w:t>
      </w:r>
      <w:r>
        <w:t xml:space="preserve"> адреси: 7060</w:t>
      </w:r>
      <w:r w:rsidRPr="001118C0">
        <w:t>5</w:t>
      </w:r>
      <w:r w:rsidRPr="009E542F">
        <w:t xml:space="preserve">, Запорізька область, Пологівський район, </w:t>
      </w:r>
      <w:r>
        <w:t>місто Пологи</w:t>
      </w:r>
      <w:r w:rsidRPr="009E542F">
        <w:t xml:space="preserve">, вулиця </w:t>
      </w:r>
      <w:r>
        <w:t>Червоногвардійська</w:t>
      </w:r>
      <w:r w:rsidRPr="009E542F">
        <w:t xml:space="preserve">, </w:t>
      </w:r>
      <w:r>
        <w:t>будинок 29 на адресу: 7060</w:t>
      </w:r>
      <w:r w:rsidRPr="001118C0">
        <w:t>5</w:t>
      </w:r>
      <w:r w:rsidRPr="009E542F">
        <w:t xml:space="preserve">, Запорізька область, Пологівський район, </w:t>
      </w:r>
      <w:r>
        <w:t>місто Пологи</w:t>
      </w:r>
      <w:r w:rsidRPr="009E542F">
        <w:t xml:space="preserve">, вулиця </w:t>
      </w:r>
      <w:r>
        <w:t>Шкільна</w:t>
      </w:r>
      <w:r w:rsidRPr="009E542F">
        <w:t>, будинок</w:t>
      </w:r>
      <w:r>
        <w:t xml:space="preserve"> 29</w:t>
      </w:r>
      <w:r w:rsidRPr="009E542F">
        <w:t>.</w:t>
      </w:r>
    </w:p>
    <w:p w:rsidR="008106FD" w:rsidRDefault="008106FD" w:rsidP="00CA1FC1">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8106FD" w:rsidRDefault="008106FD" w:rsidP="00CA1FC1">
      <w:pPr>
        <w:ind w:firstLine="708"/>
        <w:jc w:val="both"/>
      </w:pPr>
      <w:r>
        <w:t>4. Затвердити нову редакцію Статуту комунальної установи «П</w:t>
      </w:r>
      <w:r w:rsidRPr="009C283D">
        <w:t xml:space="preserve">ологівська спеціалізована різнопрофільна школа </w:t>
      </w:r>
      <w:r>
        <w:t>І-ІІІ</w:t>
      </w:r>
      <w:r w:rsidRPr="009C283D">
        <w:t xml:space="preserve"> ступенів №</w:t>
      </w:r>
      <w:r w:rsidRPr="001118C0">
        <w:t xml:space="preserve"> </w:t>
      </w:r>
      <w:r w:rsidRPr="009C283D">
        <w:t>2</w:t>
      </w:r>
      <w:r>
        <w:t>» Пологівської районної ради Запорізької області (додається).</w:t>
      </w:r>
    </w:p>
    <w:p w:rsidR="008106FD" w:rsidRDefault="008106FD" w:rsidP="00CA1FC1">
      <w:pPr>
        <w:jc w:val="both"/>
      </w:pPr>
      <w:r>
        <w:tab/>
        <w:t>5. Директору комунальної установи «П</w:t>
      </w:r>
      <w:r w:rsidRPr="009C283D">
        <w:t xml:space="preserve">ологівська спеціалізована різнопрофільна школа </w:t>
      </w:r>
      <w:r>
        <w:t>І-ІІІ</w:t>
      </w:r>
      <w:r w:rsidRPr="009C283D">
        <w:t xml:space="preserve"> ступенів №</w:t>
      </w:r>
      <w:r w:rsidRPr="001118C0">
        <w:t xml:space="preserve"> </w:t>
      </w:r>
      <w:r w:rsidRPr="009C283D">
        <w:t>2</w:t>
      </w:r>
      <w:r>
        <w:t>»</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8106FD" w:rsidRDefault="008106FD" w:rsidP="00CA1FC1">
      <w:pPr>
        <w:jc w:val="both"/>
      </w:pPr>
      <w:r>
        <w:tab/>
        <w:t xml:space="preserve">6.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8106FD" w:rsidRDefault="008106FD" w:rsidP="00CA1FC1">
      <w:pPr>
        <w:jc w:val="both"/>
      </w:pPr>
    </w:p>
    <w:p w:rsidR="008106FD" w:rsidRDefault="008106FD" w:rsidP="00CA1FC1">
      <w:pPr>
        <w:jc w:val="both"/>
      </w:pPr>
    </w:p>
    <w:p w:rsidR="008106FD" w:rsidRDefault="008106FD" w:rsidP="00CA1FC1">
      <w:pPr>
        <w:jc w:val="both"/>
      </w:pPr>
    </w:p>
    <w:p w:rsidR="008106FD" w:rsidRPr="003123A8" w:rsidRDefault="008106FD" w:rsidP="00CA1FC1">
      <w:pPr>
        <w:jc w:val="both"/>
      </w:pPr>
      <w:r w:rsidRPr="003123A8">
        <w:t>Голова ради</w:t>
      </w:r>
      <w:r>
        <w:tab/>
      </w:r>
      <w:r>
        <w:tab/>
      </w:r>
      <w:r>
        <w:tab/>
      </w:r>
      <w:r>
        <w:tab/>
      </w:r>
      <w:r>
        <w:tab/>
      </w:r>
      <w:r>
        <w:tab/>
      </w:r>
      <w:r>
        <w:tab/>
      </w:r>
      <w:r>
        <w:tab/>
        <w:t xml:space="preserve">       </w:t>
      </w:r>
      <w:r w:rsidRPr="003123A8">
        <w:t xml:space="preserve"> О.П.Покутній</w:t>
      </w:r>
    </w:p>
    <w:p w:rsidR="008106FD" w:rsidRPr="003123A8" w:rsidRDefault="008106FD" w:rsidP="00CA1FC1"/>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Pr="00CA1FC1" w:rsidRDefault="008106FD" w:rsidP="00CA1FC1">
      <w:pPr>
        <w:jc w:val="both"/>
        <w:rPr>
          <w:lang w:val="ru-RU"/>
        </w:rPr>
      </w:pPr>
    </w:p>
    <w:p w:rsidR="008106FD" w:rsidRPr="00CA1FC1" w:rsidRDefault="008106FD" w:rsidP="00CA1FC1">
      <w:pPr>
        <w:jc w:val="both"/>
        <w:rPr>
          <w:lang w:val="ru-RU"/>
        </w:rPr>
      </w:pPr>
    </w:p>
    <w:p w:rsidR="008106FD" w:rsidRPr="00CA1FC1" w:rsidRDefault="008106FD" w:rsidP="00CA1FC1">
      <w:pPr>
        <w:jc w:val="both"/>
        <w:rPr>
          <w:lang w:val="ru-RU"/>
        </w:rPr>
      </w:pPr>
    </w:p>
    <w:p w:rsidR="008106FD" w:rsidRPr="00CA1FC1" w:rsidRDefault="008106FD" w:rsidP="00CA1FC1">
      <w:pPr>
        <w:jc w:val="both"/>
        <w:rPr>
          <w:lang w:val="ru-RU"/>
        </w:rPr>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pPr>
    </w:p>
    <w:p w:rsidR="008106FD" w:rsidRDefault="008106FD" w:rsidP="00CA1FC1">
      <w:pPr>
        <w:jc w:val="both"/>
        <w:rPr>
          <w:lang w:val="en-US"/>
        </w:rPr>
      </w:pPr>
    </w:p>
    <w:p w:rsidR="008106FD" w:rsidRDefault="008106FD" w:rsidP="00CA1FC1">
      <w:pPr>
        <w:jc w:val="both"/>
        <w:rPr>
          <w:lang w:val="en-US"/>
        </w:rPr>
      </w:pPr>
    </w:p>
    <w:p w:rsidR="008106FD" w:rsidRPr="00CA1FC1" w:rsidRDefault="008106FD" w:rsidP="00CA1FC1">
      <w:pPr>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ind w:firstLine="709"/>
        <w:jc w:val="both"/>
        <w:rPr>
          <w:lang w:val="en-US"/>
        </w:rPr>
      </w:pPr>
    </w:p>
    <w:p w:rsidR="008106FD" w:rsidRDefault="008106FD" w:rsidP="00CA1FC1">
      <w:pPr>
        <w:jc w:val="both"/>
        <w:rPr>
          <w:sz w:val="25"/>
          <w:szCs w:val="25"/>
        </w:rPr>
      </w:pPr>
      <w:r>
        <w:tab/>
      </w:r>
      <w:r>
        <w:tab/>
      </w:r>
      <w:r>
        <w:tab/>
      </w:r>
      <w:r>
        <w:tab/>
      </w:r>
      <w:r>
        <w:tab/>
      </w:r>
      <w:r>
        <w:tab/>
      </w:r>
      <w:r>
        <w:tab/>
      </w:r>
      <w:r>
        <w:rPr>
          <w:sz w:val="25"/>
          <w:szCs w:val="25"/>
        </w:rPr>
        <w:t>ЗАТВЕРДЖЕНО</w:t>
      </w:r>
    </w:p>
    <w:p w:rsidR="008106FD" w:rsidRDefault="008106FD" w:rsidP="00CA1FC1">
      <w:pPr>
        <w:jc w:val="both"/>
        <w:rPr>
          <w:sz w:val="25"/>
          <w:szCs w:val="25"/>
        </w:rPr>
      </w:pP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t>рішення Пологівської районної ради</w:t>
      </w:r>
    </w:p>
    <w:p w:rsidR="008106FD" w:rsidRDefault="008106FD" w:rsidP="00CA1FC1">
      <w:pPr>
        <w:jc w:val="both"/>
        <w:rPr>
          <w:sz w:val="25"/>
          <w:szCs w:val="25"/>
        </w:rPr>
      </w:pP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t>від _____________ року №__</w:t>
      </w:r>
    </w:p>
    <w:p w:rsidR="008106FD" w:rsidRDefault="008106FD" w:rsidP="00CA1FC1">
      <w:pPr>
        <w:tabs>
          <w:tab w:val="left" w:pos="3228"/>
        </w:tabs>
        <w:jc w:val="both"/>
      </w:pPr>
      <w:r>
        <w:tab/>
      </w: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center"/>
      </w:pPr>
    </w:p>
    <w:p w:rsidR="008106FD" w:rsidRDefault="008106FD" w:rsidP="00CA1FC1">
      <w:pPr>
        <w:ind w:firstLine="709"/>
        <w:jc w:val="center"/>
        <w:rPr>
          <w:b/>
          <w:sz w:val="44"/>
          <w:szCs w:val="44"/>
        </w:rPr>
      </w:pPr>
      <w:r>
        <w:rPr>
          <w:b/>
          <w:sz w:val="44"/>
          <w:szCs w:val="44"/>
        </w:rPr>
        <w:t>СТАТУТ</w:t>
      </w:r>
    </w:p>
    <w:p w:rsidR="008106FD" w:rsidRDefault="008106FD" w:rsidP="00CA1FC1">
      <w:pPr>
        <w:ind w:firstLine="709"/>
        <w:jc w:val="center"/>
        <w:rPr>
          <w:b/>
        </w:rPr>
      </w:pPr>
      <w:r>
        <w:rPr>
          <w:b/>
        </w:rPr>
        <w:t>КОМУНАЛЬНОЇ УСТАНОВИ</w:t>
      </w:r>
    </w:p>
    <w:p w:rsidR="008106FD" w:rsidRDefault="008106FD" w:rsidP="00CA1FC1">
      <w:pPr>
        <w:ind w:firstLine="709"/>
        <w:jc w:val="center"/>
        <w:rPr>
          <w:b/>
        </w:rPr>
      </w:pPr>
      <w:r>
        <w:rPr>
          <w:b/>
        </w:rPr>
        <w:t>«ПОЛОГІВСЬКА СПЕЦІАЛІЗОВАНА РІЗНОПРОФІЛЬНА</w:t>
      </w:r>
    </w:p>
    <w:p w:rsidR="008106FD" w:rsidRDefault="008106FD" w:rsidP="00CA1FC1">
      <w:pPr>
        <w:ind w:firstLine="709"/>
        <w:jc w:val="center"/>
        <w:rPr>
          <w:b/>
        </w:rPr>
      </w:pPr>
      <w:r>
        <w:rPr>
          <w:b/>
        </w:rPr>
        <w:t>ШКОЛА І-ІІІ СТУПЕНІВ № 2»</w:t>
      </w:r>
    </w:p>
    <w:p w:rsidR="008106FD" w:rsidRDefault="008106FD" w:rsidP="00CA1FC1">
      <w:pPr>
        <w:ind w:firstLine="709"/>
        <w:jc w:val="center"/>
        <w:rPr>
          <w:b/>
        </w:rPr>
      </w:pPr>
      <w:r>
        <w:rPr>
          <w:b/>
        </w:rPr>
        <w:t>ПОЛОГІВСЬКОЇ РАЙОННОЇ РАДИ</w:t>
      </w:r>
    </w:p>
    <w:p w:rsidR="008106FD" w:rsidRDefault="008106FD" w:rsidP="00CA1FC1">
      <w:pPr>
        <w:ind w:firstLine="709"/>
        <w:jc w:val="center"/>
        <w:rPr>
          <w:b/>
        </w:rPr>
      </w:pPr>
      <w:r>
        <w:rPr>
          <w:b/>
        </w:rPr>
        <w:t>ЗАПОРІЗЬКОЇ ОБЛАСТІ</w:t>
      </w:r>
    </w:p>
    <w:p w:rsidR="008106FD" w:rsidRDefault="008106FD" w:rsidP="00CA1FC1">
      <w:pPr>
        <w:ind w:firstLine="709"/>
        <w:jc w:val="center"/>
        <w:rPr>
          <w:b/>
        </w:rPr>
      </w:pPr>
      <w:r>
        <w:rPr>
          <w:b/>
        </w:rPr>
        <w:t>(нова редакція)</w:t>
      </w:r>
    </w:p>
    <w:p w:rsidR="008106FD" w:rsidRDefault="008106FD" w:rsidP="00CA1FC1">
      <w:pPr>
        <w:ind w:firstLine="709"/>
        <w:jc w:val="center"/>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Default="008106FD" w:rsidP="00CA1FC1">
      <w:pPr>
        <w:ind w:firstLine="709"/>
        <w:jc w:val="both"/>
      </w:pPr>
    </w:p>
    <w:p w:rsidR="008106FD" w:rsidRPr="00CA1FC1" w:rsidRDefault="008106FD" w:rsidP="00CA1FC1">
      <w:pPr>
        <w:ind w:firstLine="709"/>
        <w:jc w:val="both"/>
        <w:rPr>
          <w:lang w:val="en-US"/>
        </w:rPr>
      </w:pPr>
    </w:p>
    <w:p w:rsidR="008106FD" w:rsidRDefault="008106FD" w:rsidP="00CA1FC1">
      <w:pPr>
        <w:tabs>
          <w:tab w:val="left" w:pos="1170"/>
        </w:tabs>
        <w:ind w:firstLine="709"/>
        <w:jc w:val="both"/>
      </w:pPr>
      <w:r>
        <w:tab/>
      </w:r>
    </w:p>
    <w:p w:rsidR="008106FD" w:rsidRDefault="008106FD" w:rsidP="00CA1FC1">
      <w:pPr>
        <w:ind w:firstLine="709"/>
        <w:jc w:val="center"/>
      </w:pPr>
    </w:p>
    <w:p w:rsidR="008106FD" w:rsidRDefault="008106FD" w:rsidP="00CA1FC1">
      <w:pPr>
        <w:ind w:firstLine="709"/>
        <w:jc w:val="center"/>
        <w:rPr>
          <w:sz w:val="25"/>
          <w:szCs w:val="25"/>
        </w:rPr>
      </w:pPr>
      <w:r>
        <w:rPr>
          <w:sz w:val="25"/>
          <w:szCs w:val="25"/>
        </w:rPr>
        <w:t>м. Пологи</w:t>
      </w:r>
    </w:p>
    <w:p w:rsidR="008106FD" w:rsidRDefault="008106FD" w:rsidP="00CA1FC1">
      <w:pPr>
        <w:ind w:firstLine="709"/>
        <w:jc w:val="center"/>
        <w:rPr>
          <w:sz w:val="25"/>
          <w:szCs w:val="25"/>
        </w:rPr>
      </w:pPr>
      <w:r>
        <w:rPr>
          <w:sz w:val="25"/>
          <w:szCs w:val="25"/>
        </w:rPr>
        <w:t>2017 р.</w:t>
      </w:r>
    </w:p>
    <w:p w:rsidR="008106FD" w:rsidRDefault="008106FD" w:rsidP="00CA1FC1">
      <w:pPr>
        <w:ind w:firstLine="709"/>
        <w:jc w:val="both"/>
        <w:rPr>
          <w:rFonts w:ascii="Calibri" w:hAnsi="Calibri"/>
          <w:sz w:val="22"/>
          <w:szCs w:val="22"/>
          <w:lang w:eastAsia="uk-UA"/>
        </w:rPr>
      </w:pPr>
    </w:p>
    <w:p w:rsidR="008106FD" w:rsidRDefault="008106FD" w:rsidP="00CA1FC1">
      <w:pPr>
        <w:pStyle w:val="NoSpacing"/>
        <w:ind w:firstLine="709"/>
        <w:jc w:val="center"/>
        <w:rPr>
          <w:rFonts w:ascii="Times New Roman" w:hAnsi="Times New Roman"/>
          <w:sz w:val="25"/>
          <w:szCs w:val="25"/>
        </w:rPr>
      </w:pPr>
      <w:r>
        <w:rPr>
          <w:rFonts w:ascii="Times New Roman" w:hAnsi="Times New Roman"/>
          <w:sz w:val="25"/>
          <w:szCs w:val="25"/>
        </w:rPr>
        <w:t>І. ЗАГАЛЬНІ ПОЛОЖЕННЯ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 1. Комунальна установа «Пологівська спеціалізована різнопрофільна школа І-ІІІ ступенів № 2» Пологівської районної ради Запорізької області (далі – заклад) знаходиться у спільній власності територіальних громад сіл та міста Пологівського району.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1.2. Повна назва: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комунальна установа «Пологівська спеціалізована різнопрофільна школа І-ІІІ ступенів № 2» Пологівської районної ради Запорізької області;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 скорочена назва – КУ «Пологівська СРШ І-ІІІ ступенів № 2».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1.3. Місцезнаходження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70605, Запорiзька область,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Пологiвський район,</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місто Пологи,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вулиця Шкільна, будинок 29.</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1.4. 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Заклад є неприбутковою організацією.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1.5. Засновником закладу є Пологівська районна рада Запорізької області (далі - Засновник).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1.6.  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(далі – МОН України),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1.7. Головною метою діяльності закладу є забезпечення реалізації права громадян на здобуття повної загальної середньої освіти, створення умов для їх фізичного, розумового і духовного розвитку та підготовка їх до професійного самовизначення.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1.8.  Головними завданнями закладу є:</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реалізація державної політики в галузі освіти;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формування особистості, розвиток творчих здібностей та нахилів;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виховання громадянина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 виховання в учнів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формування основних норм загальнолюдської моралі;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реалізація права учнів на вільне формування політичних і світоглядних переконань;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1.9. Заклад самостійно приймає рішення і здійснює діяльність в межах своєї компетенції, передбаченої законодавством України, та власним статутом.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1.10. Навчальний заклад несе відповідальність перед особою, суспільством і державою за: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 безпечні умови освітньої діяльності;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дотримання державних стандартів освіти;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дотримання фінансової дисципліни.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1.11. У закладі визначена державна мова навчання, і запроваджено поглиблене вивчення предметів: українська мова, іноземні мови (англійська, німецька), фізична культура, профілі навчання: філологічний, фізико-математичний, технологічний.</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1.12. Заклад має право:</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проходити в установленому порядку державну атестацію;</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визначати форми, методи і засоби організації навчально-виховного процесу за погодженням із власником (засновником);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визначати варіативну частину робочого навчального плану;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 установленому порядку розробляти і впроваджувати експериментальні та індивідуальні робочі навчальні плани;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використовувати різні форми морального і матеріального заохочення до учасників навчально-виховного процесу;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бути розпорядником рухомого і нерухомого майна згідно з законодавством України та власним Статутом;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отримувати кошти і матеріальні цінності від органів виконавчої влади, юридичних і фізичних осіб;</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залишати у своєму розпорядженні і використовувати власні надходження у порядку визначеному законодавством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розвивати  власну соціальну базу: мережу спортивно-оздоровчих, лікувально-профілактичних і культурних підрозділів.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1.13. У навчальному закладі створюються та функціонують шкільні методичні об’єднання, творчі групи вчителів, психологічна та соціальна служби.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1.14. Медичне обслуговування  учнів у закладі забезпечується Засновником і здійснюється органом охорони здоров’я згідно законодавства.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1.15. Взаємовідносини  закладу з юридичними і фізичними особами визначаються угодами,  укладеними між ними.</w:t>
      </w:r>
    </w:p>
    <w:p w:rsidR="008106FD" w:rsidRDefault="008106FD" w:rsidP="00CA1FC1">
      <w:pPr>
        <w:pStyle w:val="NoSpacing"/>
        <w:ind w:firstLine="709"/>
        <w:jc w:val="both"/>
        <w:rPr>
          <w:rFonts w:ascii="Times New Roman" w:hAnsi="Times New Roman"/>
          <w:sz w:val="25"/>
          <w:szCs w:val="25"/>
        </w:rPr>
      </w:pPr>
      <w:bookmarkStart w:id="0" w:name="bookmark1"/>
    </w:p>
    <w:p w:rsidR="008106FD" w:rsidRDefault="008106FD" w:rsidP="00CA1FC1">
      <w:pPr>
        <w:pStyle w:val="NoSpacing"/>
        <w:ind w:firstLine="709"/>
        <w:jc w:val="center"/>
        <w:rPr>
          <w:rFonts w:ascii="Times New Roman" w:hAnsi="Times New Roman"/>
          <w:sz w:val="25"/>
          <w:szCs w:val="25"/>
        </w:rPr>
      </w:pPr>
      <w:r>
        <w:rPr>
          <w:rFonts w:ascii="Times New Roman" w:hAnsi="Times New Roman"/>
          <w:sz w:val="25"/>
          <w:szCs w:val="25"/>
        </w:rPr>
        <w:t>ІІ. ОРГАНІЗАЦІЯ НАВЧАЛЬНО-ВИХОВНОГО ПРОЦЕСУ</w:t>
      </w:r>
      <w:bookmarkEnd w:id="0"/>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2.1. Заклад планує свою роботу самостійно відповідно до перспективного та річного планів. У планах роботи відображаються найголовніші питання роботи закладу, визначаються перспективи його розвитку. План роботи обговорюється на засіданні педагогічної ради та затверджується радою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2.2. Основним документом, що регулює навчально-виховний процес є навчальний план, складений на основі розроблених МОН України Типових  навчальних планів і з конкретизацією варіативної складової  та обраних профілів навчання. Навчальний план затверджується  відділом освіти, молоді та спорту Пологівської районної державної адміністрації та погоджується із Департаментом освіти і науки Запорізької обласної державної адміністрації та радою закладу. У вигляді додатків до нього додається розклад уроків (щоденний, тижневий) та  режим роботи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2.3. Відповідно до робочого навчального плану педагогічні працівники закладу добирають програми, підручники, навчальні посібники, що мають гриф МОН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 і дають можливість учням здобути знання понад обов’язковий  загальноосвітній рівень, сприяти реалізації індивідуальних творчих здібностей і обдаровань.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ab/>
        <w:t>2.4. Заклад здійснює навчально-виховний процес за денною, екстернатною та індивідуальною формами навчання.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2.5. Зарахування учнів (вихованців) до закладу 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 До першого класу зараховуються, як правило, діти з 6 років, які досягли шкільної зрілості, що визначається за допомогою обстеження психолога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МОН України зразка.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Учні закладу з поглибленим вивченням окремих предметів, які мають за підсумками річного оцінювання початковий рівень досягнень у навчанні (1,2,3 бали) хоча б з одного предмета, за рішенням педагогічної ради та відповідного наказу директора можуть відраховуватись із навчального закладу, про що письмово в двотижневий термін до можливого відрахування повідомляється орган управління освітою за місцем проживання учня.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2.6.  Для учнів 1-4 класів за бажанням батьків або осіб, які їх замінюють, створюються групи продовженого дня. Зарахування до груп продовженого дня і відрахування із них здійснюється наказом директора колегіуму на підставі заяви батьків або осіб, які їх замінюють. Режим роботи груп продовженого дня щороку затверджується наказом директора у відповідності до потреб колегіуму та санітарно-гігієнічних вимог.</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Навчальні заняття розпочинаються 1 вересня у День знань і закінчуються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не пізніше 1 липня наступного року.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Впродовж навчального року для учнів проводяться канікули,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тривалість яких протягом навчального року не повинна становити менше як 30 календарних днів.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Закінчується навчальний рік проведенням навчальних екскурсій у 1-4 класах, навчальних екскурсій та практики у 5-8 і 10 класах, підсумкового оцінювання навчальних досягнень учнів усіх класів та державної підсумкової атестації випускників початкової, основної та старшої школи.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2.8. Відволікання учнів від навчальних занять на інші види діяльності забороняється ( крім випадків, передбачених законодавством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2.9. Тривалість уроків у навчальному закладі становить: у перших класах - 35 хвилин, у других - четвертих класах - 40 хвилин, у п’ятих - дванадцятих - 45 хвилин. Зміна тривалості уроків допускається за погодженням з відповідними органами управління освітою та територіальними установами державної санітарно - епідеміологічної служби.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2.10. Щоденна кількість і послідовність навчальних занять визначається розкладом уроків, що складається на кожен семестр відповідно до санітарно- гігієнічних та педагогічних вимог, погоджується радою навчального закладу і затверджується директором.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Тижневий режим роботи навчального закладу затверджується у розкладі навчальних занять.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2.11.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2.12. У навчальному закладі визначення рівня досягнень учнів у навчанні здійснюється відповідно до діючої системи оцінювання досягнень у навчанні учнів (вихованців), ведеться тематичний облік знань.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2.13. Результати семестрового, річного, підсумкового оцінювання доводяться до відома учнів класним керівником (головою атестаційної комісії).</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2.14. Порядок переведення і випуск учнів навчального закладу визначається Інструкцією про переведення та випуск учнів навчальних закладів системи загальної середньої освіти усіх типів та форм власності, затвердженою наказом Міністерства освіти і науки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2.15. При переведені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2.16. Контроль за відповідністю освітнього рівня учнів, які закінчили певний ступень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(вихованців) у системі загальної середньої освіти затвердженого наказом Міністерства освіти і науки України. </w:t>
      </w:r>
    </w:p>
    <w:p w:rsidR="008106FD" w:rsidRDefault="008106FD" w:rsidP="00CA1FC1">
      <w:pPr>
        <w:pStyle w:val="NoSpacing"/>
        <w:tabs>
          <w:tab w:val="left" w:pos="2535"/>
        </w:tabs>
        <w:ind w:firstLine="709"/>
        <w:jc w:val="both"/>
        <w:rPr>
          <w:rFonts w:ascii="Times New Roman" w:hAnsi="Times New Roman"/>
          <w:sz w:val="25"/>
          <w:szCs w:val="25"/>
        </w:rPr>
      </w:pPr>
      <w:bookmarkStart w:id="1" w:name="bookmark2"/>
      <w:r>
        <w:rPr>
          <w:rFonts w:ascii="Times New Roman" w:hAnsi="Times New Roman"/>
          <w:sz w:val="25"/>
          <w:szCs w:val="25"/>
        </w:rPr>
        <w:t>2.17. За результатами навчання у певному ступені закладу учням (випускникам) видається відповідний документ ( за 4 клас - табель успішності, за 9 клас - свідоцтво про базову загальну середню освіту, за 11(12) клас - атестат про повну загальну середню освіту).</w:t>
      </w:r>
    </w:p>
    <w:p w:rsidR="008106FD" w:rsidRDefault="008106FD" w:rsidP="00CA1FC1">
      <w:pPr>
        <w:pStyle w:val="NoSpacing"/>
        <w:tabs>
          <w:tab w:val="left" w:pos="2535"/>
        </w:tabs>
        <w:ind w:firstLine="709"/>
        <w:jc w:val="both"/>
        <w:rPr>
          <w:rFonts w:ascii="Times New Roman" w:hAnsi="Times New Roman"/>
          <w:sz w:val="25"/>
          <w:szCs w:val="25"/>
        </w:rPr>
      </w:pPr>
      <w:r>
        <w:rPr>
          <w:rFonts w:ascii="Times New Roman" w:hAnsi="Times New Roman"/>
          <w:sz w:val="25"/>
          <w:szCs w:val="25"/>
        </w:rPr>
        <w:t>2.18. За успіхи у навчанні для учнів встановлюються такі форми морального і матеріального заохочення:</w:t>
      </w:r>
    </w:p>
    <w:p w:rsidR="008106FD" w:rsidRDefault="008106FD" w:rsidP="00CA1FC1">
      <w:pPr>
        <w:pStyle w:val="NoSpacing"/>
        <w:tabs>
          <w:tab w:val="left" w:pos="2535"/>
        </w:tabs>
        <w:ind w:firstLine="709"/>
        <w:jc w:val="both"/>
        <w:rPr>
          <w:rFonts w:ascii="Times New Roman" w:hAnsi="Times New Roman"/>
          <w:sz w:val="25"/>
          <w:szCs w:val="25"/>
        </w:rPr>
      </w:pPr>
      <w:r>
        <w:rPr>
          <w:rFonts w:ascii="Times New Roman" w:hAnsi="Times New Roman"/>
          <w:sz w:val="25"/>
          <w:szCs w:val="25"/>
        </w:rPr>
        <w:t xml:space="preserve">-  золота медаль «За високі досягнення у навчанні» та атестат про повну загальну середню освіту з відзнакою; </w:t>
      </w:r>
    </w:p>
    <w:p w:rsidR="008106FD" w:rsidRDefault="008106FD" w:rsidP="00CA1FC1">
      <w:pPr>
        <w:pStyle w:val="NoSpacing"/>
        <w:tabs>
          <w:tab w:val="left" w:pos="2535"/>
        </w:tabs>
        <w:ind w:firstLine="709"/>
        <w:jc w:val="both"/>
        <w:rPr>
          <w:rFonts w:ascii="Times New Roman" w:hAnsi="Times New Roman"/>
          <w:sz w:val="25"/>
          <w:szCs w:val="25"/>
        </w:rPr>
      </w:pPr>
      <w:r>
        <w:rPr>
          <w:rFonts w:ascii="Times New Roman" w:hAnsi="Times New Roman"/>
          <w:sz w:val="25"/>
          <w:szCs w:val="25"/>
        </w:rPr>
        <w:t xml:space="preserve">- срібна медаль «За досягнення у навчанні» та атестат про повну загальну середню освіту з відзнакою; </w:t>
      </w:r>
    </w:p>
    <w:p w:rsidR="008106FD" w:rsidRDefault="008106FD" w:rsidP="00CA1FC1">
      <w:pPr>
        <w:pStyle w:val="NoSpacing"/>
        <w:tabs>
          <w:tab w:val="left" w:pos="2535"/>
        </w:tabs>
        <w:ind w:firstLine="709"/>
        <w:jc w:val="both"/>
        <w:rPr>
          <w:rFonts w:ascii="Times New Roman" w:hAnsi="Times New Roman"/>
          <w:sz w:val="25"/>
          <w:szCs w:val="25"/>
        </w:rPr>
      </w:pPr>
      <w:r>
        <w:rPr>
          <w:rFonts w:ascii="Times New Roman" w:hAnsi="Times New Roman"/>
          <w:sz w:val="25"/>
          <w:szCs w:val="25"/>
        </w:rPr>
        <w:t>-  похвальний лист «За високі досягнення у навчанні»;</w:t>
      </w:r>
    </w:p>
    <w:p w:rsidR="008106FD" w:rsidRDefault="008106FD" w:rsidP="00CA1FC1">
      <w:pPr>
        <w:pStyle w:val="NoSpacing"/>
        <w:tabs>
          <w:tab w:val="left" w:pos="2535"/>
        </w:tabs>
        <w:ind w:firstLine="709"/>
        <w:jc w:val="both"/>
        <w:rPr>
          <w:rFonts w:ascii="Times New Roman" w:hAnsi="Times New Roman"/>
          <w:sz w:val="25"/>
          <w:szCs w:val="25"/>
        </w:rPr>
      </w:pPr>
      <w:r>
        <w:rPr>
          <w:rFonts w:ascii="Times New Roman" w:hAnsi="Times New Roman"/>
          <w:sz w:val="25"/>
          <w:szCs w:val="25"/>
        </w:rPr>
        <w:t>- похвальна грамота «За особливі досягнення у вивченні окремих предметів»;</w:t>
      </w:r>
    </w:p>
    <w:p w:rsidR="008106FD" w:rsidRDefault="008106FD" w:rsidP="00CA1FC1">
      <w:pPr>
        <w:pStyle w:val="NoSpacing"/>
        <w:tabs>
          <w:tab w:val="left" w:pos="2535"/>
        </w:tabs>
        <w:ind w:firstLine="709"/>
        <w:jc w:val="both"/>
        <w:rPr>
          <w:rFonts w:ascii="Times New Roman" w:hAnsi="Times New Roman"/>
          <w:sz w:val="25"/>
          <w:szCs w:val="25"/>
        </w:rPr>
      </w:pPr>
      <w:r>
        <w:rPr>
          <w:rFonts w:ascii="Times New Roman" w:hAnsi="Times New Roman"/>
          <w:sz w:val="25"/>
          <w:szCs w:val="25"/>
        </w:rPr>
        <w:t>- нагородження грамотами та цінними подарунками учнів, які посіли призові місця у ІІ та ІІІ етапах Всеукраїнських учнівських олімпіад, переможцям ІІ та учасникам ІІІ етапів Всеукраїнських конкурсів-захистів  науково-дослідницьких робіт учнів-членів Малої Академії наук.</w:t>
      </w:r>
    </w:p>
    <w:p w:rsidR="008106FD" w:rsidRDefault="008106FD" w:rsidP="00CA1FC1">
      <w:pPr>
        <w:pStyle w:val="NoSpacing"/>
        <w:tabs>
          <w:tab w:val="left" w:pos="2535"/>
        </w:tabs>
        <w:ind w:firstLine="709"/>
        <w:jc w:val="both"/>
        <w:rPr>
          <w:rFonts w:ascii="Times New Roman" w:hAnsi="Times New Roman"/>
          <w:sz w:val="25"/>
          <w:szCs w:val="25"/>
        </w:rPr>
      </w:pPr>
      <w:r>
        <w:rPr>
          <w:rFonts w:ascii="Times New Roman" w:hAnsi="Times New Roman"/>
          <w:sz w:val="25"/>
          <w:szCs w:val="25"/>
        </w:rPr>
        <w:t>2.19.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МОН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p>
    <w:p w:rsidR="008106FD" w:rsidRDefault="008106FD" w:rsidP="00CA1FC1">
      <w:pPr>
        <w:pStyle w:val="NoSpacing"/>
        <w:tabs>
          <w:tab w:val="left" w:pos="2535"/>
        </w:tabs>
        <w:ind w:firstLine="709"/>
        <w:jc w:val="both"/>
        <w:rPr>
          <w:rFonts w:ascii="Times New Roman" w:hAnsi="Times New Roman"/>
          <w:sz w:val="25"/>
          <w:szCs w:val="25"/>
        </w:rPr>
      </w:pPr>
    </w:p>
    <w:p w:rsidR="008106FD" w:rsidRDefault="008106FD" w:rsidP="00CA1FC1">
      <w:pPr>
        <w:pStyle w:val="NoSpacing"/>
        <w:tabs>
          <w:tab w:val="center" w:pos="5315"/>
          <w:tab w:val="right" w:pos="9780"/>
        </w:tabs>
        <w:ind w:firstLine="709"/>
        <w:jc w:val="center"/>
        <w:rPr>
          <w:rFonts w:ascii="Times New Roman" w:hAnsi="Times New Roman"/>
          <w:sz w:val="25"/>
          <w:szCs w:val="25"/>
        </w:rPr>
      </w:pPr>
      <w:r>
        <w:rPr>
          <w:rFonts w:ascii="Times New Roman" w:hAnsi="Times New Roman"/>
          <w:sz w:val="25"/>
          <w:szCs w:val="25"/>
        </w:rPr>
        <w:t>ІІІ. УЧАСНИКИ НАВЧАЛЬНО-ВИХОВНОГО ПРОЦЕСУ</w:t>
      </w:r>
      <w:bookmarkEnd w:id="1"/>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 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затвердженим постановою Кабінету Міністрів України вів 27 серпня 2010 року № 778, даним Статутом, Правилами внутрішнього трудового розпорядку.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3.3. Учень – особа, яка навчається і виховується в закладі.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3.4. Учні закладу мають гарантоване державою право на: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доступність і безоплатність повної загальної середньої освіти;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вибір форми навчання, профільного напряму, факультативів, спецкурсів, позашкільних позакласних занять;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безпечні і не шкідливі умови навчання та праці;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участь в різних видах навчальної, науково-практичної діяльності, конференціях, олімпіадах, виставках, конкурсах тощо;</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отримання додаткових, в тому числі платних, навчальних послуг;</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перегляд результатів оцінювання навчальних досягнень з усіх предметів інваріантної та варіативної частини;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участь в роботі органів громадського самоврядування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участь в роботі добровільних самодіяльних об’єднань, творчих студій, клубів, гуртків, груп за інтересами тощо;</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повагу людської гідності, вільне вираження поглядів, переконань;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3.5. Учні закладу зобов'язані: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підвищувати свій загальний культурний рівень;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дотримуватися вимог законодавства, моральних, етичних норм, поважати честь і гідність інших учнів та працівників;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брати участь у різних видах трудової діяльності;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дбайливо ставитися до державного, громадського і особистого майна, майна інших учасників навчально-виховного процесу;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дотримуватися вимог статуту, правил внутрішнього розпорядку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дотримуватися правил особистої гігієни.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3.6.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3.7. 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загальної середньої освіти.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3.9. До педагогічної діяльності у закладі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Пологівської районної державної адміністрації.</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МОН України, правилами внутрішнього розпорядку та Статутом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закладу, здійснюється лише за їх згодою.</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3.13. Педагогічні працівники закладу підлягають атестації відповідно до порядку, встановленого МОН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3.14. Педагогічні працівники закладу мають право:</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самостійно обирати форми, методи, способи навчальної роботи, не шкідливі для здоров'я учнів;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організацією навчально-виховної роботи;</w:t>
      </w:r>
      <w:r>
        <w:rPr>
          <w:rFonts w:ascii="Times New Roman" w:hAnsi="Times New Roman"/>
          <w:sz w:val="25"/>
          <w:szCs w:val="25"/>
        </w:rPr>
        <w:t>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проводити в установленому порядку науково-дослідну, експериментальну, пошукову роботу;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вносити керівництву закладу і відділу освіти, молоді та спорту Пологівської районної державної адміністрації пропозиції щодо поліпшення навчально-виховної роботи;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на соціальне і матеріальне забезпечення відповідно до законодавства;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об'єднуватися у професійні спілки та бути членами інших об'єднань громадян, діяльність яких не заборонена законодавством;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порушувати питання захисту прав, професійної та людської честі і гідності.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3.15. Педагогічні працівники закладу зобов'язані: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контролювати рівень навчальних досягнень учнів;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нести відповідальність за відповідність оцінювання навчальних досягнень учнів критеріям оцінювання, затвердженим МОН України, доводити результати навчальних досягнень учнів до відома дітей, батьків, осіб,що їх замінюють, керівника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сприяти розвитку інтересів, нахилів та здібностей дітей, а також збереженню їх здоров'я;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виховувати повагу до державної символіки, принципів загальнолюдської моралі;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виконувати статут закладу, правила внутрішнього розпорядку, умови трудового договору (контракту);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брати участь у роботі педагогічної ради;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дотримуватися педагогічної етики, моралі, поважати особисту гідність учнів та їх батьків;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постійно підвищувати свій професійний рівень, педагогічну майстерність, рівень загальної і політичної культури;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виконувати накази і розпорядження керівника закладу, органів управління освітою;</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вести відповідну документацію.</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3.16.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3.17.  Права і обов'язки інших працівників та допоміжного персоналу регулюються трудовим законодавством, цим Статутом та правилами внутрішнього розпорядку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3.18.  Батьки учнів та особи, які їх замінюють, мають право:</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обирати навчальний заклад та форми навчання і виховання дітей;</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приймати рішення про участь дитини в науковій, спортивній, трудовій, пошуковій та інноваційній діяльності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3.19.  Батьки та особи, які їх замінюють, є відповідальними за здобуття дітьми повної загальної середньої освіти, їх виховання і зобов'язані: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створювати умови для здобуття дитиною повної загальної середньої освіти за будь-якою формою навчання;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забезпечувати дотримання дитиною вимог Статуту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поважати честь і гідність дитини та працівників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постійно дбати про фізичне здоров'я, психічний стан дітей, створювати належні умови для розвитку їх природних здібностей;</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виховувати у дітей повагу до законів, прав, основних свобод людини.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3.20.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8106FD" w:rsidRDefault="008106FD" w:rsidP="00CA1FC1">
      <w:pPr>
        <w:pStyle w:val="NoSpacing"/>
        <w:ind w:firstLine="709"/>
        <w:jc w:val="both"/>
        <w:rPr>
          <w:rFonts w:ascii="Times New Roman" w:hAnsi="Times New Roman"/>
          <w:sz w:val="25"/>
          <w:szCs w:val="25"/>
          <w:lang w:val="en-US"/>
        </w:rPr>
      </w:pPr>
    </w:p>
    <w:p w:rsidR="008106FD" w:rsidRDefault="008106FD" w:rsidP="00CA1FC1">
      <w:pPr>
        <w:pStyle w:val="NoSpacing"/>
        <w:ind w:firstLine="709"/>
        <w:jc w:val="both"/>
        <w:rPr>
          <w:rFonts w:ascii="Times New Roman" w:hAnsi="Times New Roman"/>
          <w:sz w:val="25"/>
          <w:szCs w:val="25"/>
          <w:lang w:val="en-US"/>
        </w:rPr>
      </w:pPr>
    </w:p>
    <w:p w:rsidR="008106FD" w:rsidRDefault="008106FD" w:rsidP="00CA1FC1">
      <w:pPr>
        <w:pStyle w:val="NoSpacing"/>
        <w:ind w:firstLine="709"/>
        <w:jc w:val="both"/>
        <w:rPr>
          <w:rFonts w:ascii="Times New Roman" w:hAnsi="Times New Roman"/>
          <w:sz w:val="25"/>
          <w:szCs w:val="25"/>
          <w:lang w:val="en-US"/>
        </w:rPr>
      </w:pPr>
    </w:p>
    <w:p w:rsidR="008106FD" w:rsidRPr="00CA1FC1" w:rsidRDefault="008106FD" w:rsidP="00CA1FC1">
      <w:pPr>
        <w:pStyle w:val="NoSpacing"/>
        <w:ind w:firstLine="709"/>
        <w:jc w:val="both"/>
        <w:rPr>
          <w:rFonts w:ascii="Times New Roman" w:hAnsi="Times New Roman"/>
          <w:sz w:val="25"/>
          <w:szCs w:val="25"/>
          <w:lang w:val="en-US"/>
        </w:rPr>
      </w:pPr>
    </w:p>
    <w:p w:rsidR="008106FD" w:rsidRDefault="008106FD" w:rsidP="00CA1FC1">
      <w:pPr>
        <w:pStyle w:val="NoSpacing"/>
        <w:ind w:firstLine="709"/>
        <w:jc w:val="center"/>
        <w:rPr>
          <w:rFonts w:ascii="Times New Roman" w:hAnsi="Times New Roman"/>
          <w:sz w:val="25"/>
          <w:szCs w:val="25"/>
        </w:rPr>
      </w:pPr>
      <w:bookmarkStart w:id="2" w:name="bookmark3"/>
      <w:r>
        <w:rPr>
          <w:rFonts w:ascii="Times New Roman" w:hAnsi="Times New Roman"/>
          <w:sz w:val="25"/>
          <w:szCs w:val="25"/>
        </w:rPr>
        <w:t>І</w:t>
      </w:r>
      <w:r>
        <w:rPr>
          <w:rFonts w:ascii="Times New Roman" w:hAnsi="Times New Roman"/>
          <w:sz w:val="25"/>
          <w:szCs w:val="25"/>
          <w:lang w:val="en-US"/>
        </w:rPr>
        <w:t>V</w:t>
      </w:r>
      <w:r>
        <w:rPr>
          <w:rFonts w:ascii="Times New Roman" w:hAnsi="Times New Roman"/>
          <w:sz w:val="25"/>
          <w:szCs w:val="25"/>
        </w:rPr>
        <w:t>. УПРАВЛІННЯ НАВЧАЛЬНИМ ЗАКЛАДОМ</w:t>
      </w:r>
      <w:bookmarkEnd w:id="2"/>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4.1. Управління закладом з питань організації його роботи, нормативного, програмного, кадрового, науково-методичного забезпечення здійснює відділ освіти, молоді та спорту Пологівської районної державної адміністрації.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Засновник здійснює управління майном.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Матеріально-технічне забезпечення здійснюється спільно Засновником та відділом освіти, молоді та спорту Пологівської районної державної адміністрації. </w:t>
      </w:r>
      <w:r>
        <w:rPr>
          <w:rFonts w:ascii="Times New Roman" w:hAnsi="Times New Roman"/>
          <w:sz w:val="25"/>
          <w:szCs w:val="25"/>
        </w:rPr>
        <w:tab/>
        <w:t>4.2 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4.4. Керівник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організовує навчально-виховний процес;</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забезпечує контроль за виконанням навчальних планів і програм, якістю знань, умінь та навичок учнів;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створює необхідні умови для участі учнів у позакласній та позашкільній роботі, проведення виховної роботи;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забезпечує дотримання вимог щодо охорони дитинства, санітарно-гігієнічних та протипожежних норм, вимог техніки безпеки;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розпоряджається в установленому порядку майном закладу та його коштами;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забезпечує реалізацію права учнів на захист від будь-яких форм фізичного або психічного насильства;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вживає заходів до запобігання вживанню учнями алкоголю, наркотиків;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контролює організацію харчування і медичного обслуговування учнів;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видає у межах своєї компетенції накази і контролює їх виконання;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щороку звітує про свою роботу на загальних зборах (конференціях) колективу.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4.5. Керівник закладу є головою педагогічної ради – постійно діючого колегіального органу управління закладом.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4.6. Засідання педагогічної ради проводяться у міру потреби, але не менш як чотири рази на рік.</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4.7. Педагогічна рада розглядає питання: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удосконалення і методичного забезпечення навчально-виховного процесу;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планування та режиму роботи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варіативної складової робочого навчального плану;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участі в інноваційній та експериментальній діяльності закладу, співпраці з вищими навчальними закладами та науковими установами;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морального та матеріального заохочення учнів та працівників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притягнення до дисциплінарної відповідальності учнів, працівників закладу за невиконання ними своїх обов’язків;</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педагогічна рада розглядає також інші питання, пов’язані з діяльністю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4.8. Органом громадського самоврядування закладу є загальні збори (конференція) його колективу, що скликаються не менш як один раз на рік.</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4.9. У закладі за рішенням загальних зборів (конференції) можуть створюватися і діяти рада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До складу ради закладу обираються представники педагогічного колективу, батьків і громадськості.</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Члени піклувальної ради закладу обираються на загальних зборах (конференціях). Склад піклувальної ради формується з представників органів виконавчої влади, підприємств, установ, організацій, навчальних закладів та окремих громадян.</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Піклувальна рада вживає заходів до зміцнення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ind w:firstLine="709"/>
        <w:jc w:val="center"/>
        <w:rPr>
          <w:rFonts w:ascii="Times New Roman" w:hAnsi="Times New Roman"/>
          <w:sz w:val="25"/>
          <w:szCs w:val="25"/>
        </w:rPr>
      </w:pPr>
      <w:r>
        <w:rPr>
          <w:rFonts w:ascii="Times New Roman" w:hAnsi="Times New Roman"/>
          <w:sz w:val="25"/>
          <w:szCs w:val="25"/>
        </w:rPr>
        <w:t>V. МАТЕРІАЛЬНО-ТЕХНІЧНА БАЗА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5.1. Матеріально-технічна база закладу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 молоді та спорту Пологівської районної державної адміністрації.</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5.2. Майно закладу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5.3.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5.4.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5.5. Для забезпечення навчально-виховного процесу з дотриманням діючих нормативів база закладу,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5.6. Заклад має земельну ділянку, де розміщені стадіон, спортивні, ігрові майданчики, господарські будівлі тощо.</w:t>
      </w: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ind w:firstLine="709"/>
        <w:jc w:val="center"/>
        <w:rPr>
          <w:rFonts w:ascii="Times New Roman" w:hAnsi="Times New Roman"/>
          <w:sz w:val="25"/>
          <w:szCs w:val="25"/>
        </w:rPr>
      </w:pPr>
      <w:r>
        <w:rPr>
          <w:rFonts w:ascii="Times New Roman" w:hAnsi="Times New Roman"/>
          <w:sz w:val="25"/>
          <w:szCs w:val="25"/>
        </w:rPr>
        <w:t>VI. ФІНАНСОВО-ГОСПОДАРСЬКА ДІЯЛЬНІСТЬ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6.1. Фінансово-господарська діяльність закладу здійснюється на основі кошторису.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6.2. Джерелами фінансування закладу є:</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 бюджетні кошти у розмірі, передбаченому нормативами фінансування загальної середньої освіти з урахуванням специфіки та змісту роботи закладу;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благодійні внески юридичних і фізичних осіб;</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кошти батьків або осіб, які їх замінюють;</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доходи від реалізації продукції навчально-виробничих майстерень, від здачі в оренду приміщень, споруд, обладнання.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6.3. За рішенням органів виконавчої влади або органів місцевого самоврядування закладу можуть виділятися додаткові бюджетні кошти на навчально-виховну роботу з дітьми дошкільного віку, учнями (вихованцями).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6.4. Порядок діловодства і бухгалтерського обліку в закладі визначається законодавством та нормативно-правовими актами МОН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бухгалтерію відділу освіти, молоді та спорту Пологівської районної державної адміністрації.</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6.5. Звітність про діяльність закладу встановлюється відповідно до законодавства.</w:t>
      </w: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ind w:firstLine="709"/>
        <w:jc w:val="center"/>
        <w:rPr>
          <w:rFonts w:ascii="Times New Roman" w:hAnsi="Times New Roman"/>
          <w:sz w:val="25"/>
          <w:szCs w:val="25"/>
        </w:rPr>
      </w:pPr>
      <w:r>
        <w:rPr>
          <w:rFonts w:ascii="Times New Roman" w:hAnsi="Times New Roman"/>
          <w:sz w:val="25"/>
          <w:szCs w:val="25"/>
        </w:rPr>
        <w:t>VІІ. МІЖНАРОДНЕ СПІВРОБІТНИЦТВО</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7.1. Заклад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7.2. Заклад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7.3. Участь закладу в міжнародних програмах, проектах учнівських та педагогічних обмінах здійснюється відповідно до чинного  законодавства.</w:t>
      </w: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ind w:firstLine="709"/>
        <w:jc w:val="center"/>
        <w:rPr>
          <w:rFonts w:ascii="Times New Roman" w:hAnsi="Times New Roman"/>
          <w:sz w:val="25"/>
          <w:szCs w:val="25"/>
        </w:rPr>
      </w:pPr>
      <w:r>
        <w:rPr>
          <w:rFonts w:ascii="Times New Roman" w:hAnsi="Times New Roman"/>
          <w:sz w:val="25"/>
          <w:szCs w:val="25"/>
        </w:rPr>
        <w:t>VIІІ. КОНТРОЛЬ ЗА ДІЯЛЬНІСТЮ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8.1. Державний контроль за діяльністю закладу здійснюється з метою забезпечення реалізації єдиної державної політики в сфері загальної середньої освіти.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8.2. Державний контроль за діяльністю закладу здійснюють МОН України, інші центральні органи виконавчої влади, Департамент освіти і науки Запорізької  обласної державної адміністрації та відділ освіти, молоді та спорту Пологівської районної державної адміністрації. </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8.3. Основною формою державного контролю за діяльністю закладу є державна атестація, яка проводиться не рідше одного разу на десять років у порядку, встановленому МОН України.</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8.4. У період між атестацією проводяться перевірки  закладу з питань, пов'язаних з  навчально-виховною діяльністю. Зміст, види і періодичність цих перевірок визначаються залежно від стану навчально-виховної роботи, але не частіше як два рази на рік. Перевірки з питань, не пов'язаних з навчально-виховною діяльністю, проводяться Засновником відповідно до чинного законодавства.</w:t>
      </w: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ind w:firstLine="709"/>
        <w:jc w:val="center"/>
        <w:rPr>
          <w:rFonts w:ascii="Times New Roman" w:hAnsi="Times New Roman"/>
          <w:sz w:val="25"/>
          <w:szCs w:val="25"/>
        </w:rPr>
      </w:pPr>
      <w:r>
        <w:rPr>
          <w:rFonts w:ascii="Times New Roman" w:hAnsi="Times New Roman"/>
          <w:sz w:val="25"/>
          <w:szCs w:val="25"/>
        </w:rPr>
        <w:t>ІХ. ПРИПИНЕННЯ, РЕОРГАНІЗАЦІЯ АБО ЛІКВІДАЦІЯ  ЗАКЛАДУ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9.1. Рішення про реорганізацію або ліквідацію закладу приймає Засновник.</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Реорганізація закладу відбувається шляхом злиття, приєднання, поділу, виділення, перетворення.</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Ліквідація проводиться ліквідаційною комісією, призначеною засновником  або уповноваженим ним органом, а у випадках ліквідації за рішенням суду – ліквідаційною комісією, призначеною цим органом.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З часу призначення ліквідаційної комісії до неї переходять повноваження щодо управління закладом.</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9.2.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8106FD" w:rsidRDefault="008106FD" w:rsidP="00CA1FC1">
      <w:pPr>
        <w:pStyle w:val="NoSpacing"/>
        <w:ind w:firstLine="709"/>
        <w:jc w:val="both"/>
        <w:rPr>
          <w:rFonts w:ascii="Times New Roman" w:hAnsi="Times New Roman"/>
          <w:sz w:val="25"/>
          <w:szCs w:val="25"/>
        </w:rPr>
      </w:pPr>
      <w:r>
        <w:rPr>
          <w:rFonts w:ascii="Times New Roman" w:hAnsi="Times New Roman"/>
          <w:sz w:val="25"/>
          <w:szCs w:val="25"/>
        </w:rPr>
        <w:t xml:space="preserve">9.3.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ind w:firstLine="709"/>
        <w:jc w:val="both"/>
        <w:rPr>
          <w:rFonts w:ascii="Times New Roman" w:hAnsi="Times New Roman"/>
          <w:sz w:val="25"/>
          <w:szCs w:val="25"/>
        </w:rPr>
      </w:pPr>
    </w:p>
    <w:p w:rsidR="008106FD" w:rsidRDefault="008106FD" w:rsidP="00CA1FC1">
      <w:pPr>
        <w:pStyle w:val="NoSpacing"/>
        <w:jc w:val="both"/>
        <w:rPr>
          <w:rFonts w:ascii="Times New Roman" w:hAnsi="Times New Roman"/>
          <w:sz w:val="25"/>
          <w:szCs w:val="25"/>
        </w:rPr>
      </w:pPr>
      <w:r>
        <w:rPr>
          <w:rFonts w:ascii="Times New Roman" w:hAnsi="Times New Roman"/>
          <w:sz w:val="25"/>
          <w:szCs w:val="25"/>
        </w:rPr>
        <w:t>Голова Пологівської районної ради</w:t>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t>О.П.Покутній</w:t>
      </w: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Pr="00CA1FC1" w:rsidRDefault="008106FD" w:rsidP="00CA1FC1">
      <w:pPr>
        <w:jc w:val="center"/>
        <w:rPr>
          <w:b/>
          <w:lang w:val="ru-RU"/>
        </w:rPr>
      </w:pPr>
    </w:p>
    <w:p w:rsidR="008106FD" w:rsidRDefault="008106FD" w:rsidP="00CA1FC1">
      <w:pPr>
        <w:tabs>
          <w:tab w:val="left" w:pos="3282"/>
        </w:tabs>
      </w:pPr>
      <w:r>
        <w:rPr>
          <w:b/>
          <w:lang w:val="ru-RU"/>
        </w:rPr>
        <w:tab/>
      </w:r>
      <w:bookmarkStart w:id="3" w:name="_GoBack"/>
      <w:bookmarkEnd w:id="3"/>
    </w:p>
    <w:sectPr w:rsidR="008106FD" w:rsidSect="00E552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71B1"/>
    <w:rsid w:val="000B2270"/>
    <w:rsid w:val="00100461"/>
    <w:rsid w:val="001118C0"/>
    <w:rsid w:val="00162232"/>
    <w:rsid w:val="002C2388"/>
    <w:rsid w:val="003123A8"/>
    <w:rsid w:val="00350B76"/>
    <w:rsid w:val="003D3081"/>
    <w:rsid w:val="00426DF6"/>
    <w:rsid w:val="004A51F9"/>
    <w:rsid w:val="004C604A"/>
    <w:rsid w:val="0058222F"/>
    <w:rsid w:val="00587EC0"/>
    <w:rsid w:val="00680F3D"/>
    <w:rsid w:val="00701F3F"/>
    <w:rsid w:val="00785945"/>
    <w:rsid w:val="007C4592"/>
    <w:rsid w:val="007E5533"/>
    <w:rsid w:val="008106FD"/>
    <w:rsid w:val="00812DB7"/>
    <w:rsid w:val="008A4804"/>
    <w:rsid w:val="009C283D"/>
    <w:rsid w:val="009E542F"/>
    <w:rsid w:val="00A224A4"/>
    <w:rsid w:val="00AD506D"/>
    <w:rsid w:val="00B36CAA"/>
    <w:rsid w:val="00B7235D"/>
    <w:rsid w:val="00B815E8"/>
    <w:rsid w:val="00B8363F"/>
    <w:rsid w:val="00B90E74"/>
    <w:rsid w:val="00B95DEB"/>
    <w:rsid w:val="00BA4372"/>
    <w:rsid w:val="00BC00A6"/>
    <w:rsid w:val="00BF7285"/>
    <w:rsid w:val="00C01D2F"/>
    <w:rsid w:val="00C2419E"/>
    <w:rsid w:val="00C54AFD"/>
    <w:rsid w:val="00CA1FC1"/>
    <w:rsid w:val="00CE323B"/>
    <w:rsid w:val="00CF06A7"/>
    <w:rsid w:val="00D722E9"/>
    <w:rsid w:val="00DB4C90"/>
    <w:rsid w:val="00E35647"/>
    <w:rsid w:val="00E55212"/>
    <w:rsid w:val="00E6443C"/>
    <w:rsid w:val="00E85AB9"/>
    <w:rsid w:val="00ED7F40"/>
    <w:rsid w:val="00F10419"/>
    <w:rsid w:val="00F3305C"/>
    <w:rsid w:val="00F33978"/>
    <w:rsid w:val="00F653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B36CA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AA"/>
    <w:rPr>
      <w:rFonts w:ascii="Tahoma" w:hAnsi="Tahoma" w:cs="Tahoma"/>
      <w:sz w:val="16"/>
      <w:szCs w:val="16"/>
      <w:lang w:val="uk-UA" w:eastAsia="ru-RU"/>
    </w:rPr>
  </w:style>
  <w:style w:type="paragraph" w:styleId="NoSpacing">
    <w:name w:val="No Spacing"/>
    <w:uiPriority w:val="99"/>
    <w:qFormat/>
    <w:rsid w:val="00C01D2F"/>
    <w:rPr>
      <w:rFonts w:ascii="Calibri" w:eastAsia="Times New Roman" w:hAnsi="Calibri"/>
      <w:lang w:val="uk-UA" w:eastAsia="uk-UA"/>
    </w:rPr>
  </w:style>
</w:styles>
</file>

<file path=word/webSettings.xml><?xml version="1.0" encoding="utf-8"?>
<w:webSettings xmlns:r="http://schemas.openxmlformats.org/officeDocument/2006/relationships" xmlns:w="http://schemas.openxmlformats.org/wordprocessingml/2006/main">
  <w:divs>
    <w:div w:id="881865713">
      <w:marLeft w:val="0"/>
      <w:marRight w:val="0"/>
      <w:marTop w:val="0"/>
      <w:marBottom w:val="0"/>
      <w:divBdr>
        <w:top w:val="none" w:sz="0" w:space="0" w:color="auto"/>
        <w:left w:val="none" w:sz="0" w:space="0" w:color="auto"/>
        <w:bottom w:val="none" w:sz="0" w:space="0" w:color="auto"/>
        <w:right w:val="none" w:sz="0" w:space="0" w:color="auto"/>
      </w:divBdr>
    </w:div>
    <w:div w:id="881865714">
      <w:marLeft w:val="0"/>
      <w:marRight w:val="0"/>
      <w:marTop w:val="0"/>
      <w:marBottom w:val="0"/>
      <w:divBdr>
        <w:top w:val="none" w:sz="0" w:space="0" w:color="auto"/>
        <w:left w:val="none" w:sz="0" w:space="0" w:color="auto"/>
        <w:bottom w:val="none" w:sz="0" w:space="0" w:color="auto"/>
        <w:right w:val="none" w:sz="0" w:space="0" w:color="auto"/>
      </w:divBdr>
    </w:div>
    <w:div w:id="881865715">
      <w:marLeft w:val="0"/>
      <w:marRight w:val="0"/>
      <w:marTop w:val="0"/>
      <w:marBottom w:val="0"/>
      <w:divBdr>
        <w:top w:val="none" w:sz="0" w:space="0" w:color="auto"/>
        <w:left w:val="none" w:sz="0" w:space="0" w:color="auto"/>
        <w:bottom w:val="none" w:sz="0" w:space="0" w:color="auto"/>
        <w:right w:val="none" w:sz="0" w:space="0" w:color="auto"/>
      </w:divBdr>
    </w:div>
    <w:div w:id="881865716">
      <w:marLeft w:val="0"/>
      <w:marRight w:val="0"/>
      <w:marTop w:val="0"/>
      <w:marBottom w:val="0"/>
      <w:divBdr>
        <w:top w:val="none" w:sz="0" w:space="0" w:color="auto"/>
        <w:left w:val="none" w:sz="0" w:space="0" w:color="auto"/>
        <w:bottom w:val="none" w:sz="0" w:space="0" w:color="auto"/>
        <w:right w:val="none" w:sz="0" w:space="0" w:color="auto"/>
      </w:divBdr>
    </w:div>
    <w:div w:id="8818657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15</Pages>
  <Words>5606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9</cp:revision>
  <cp:lastPrinted>2017-04-25T07:19:00Z</cp:lastPrinted>
  <dcterms:created xsi:type="dcterms:W3CDTF">2017-03-23T08:41:00Z</dcterms:created>
  <dcterms:modified xsi:type="dcterms:W3CDTF">2017-04-25T07:21:00Z</dcterms:modified>
</cp:coreProperties>
</file>